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C1AE7" w14:textId="77777777" w:rsidR="00C25BEB" w:rsidRDefault="00C25BEB" w:rsidP="00C25BEB">
      <w:pPr>
        <w:spacing w:after="0" w:line="240" w:lineRule="auto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E9949C7" wp14:editId="29B006F3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2005" cy="990600"/>
            <wp:effectExtent l="19050" t="0" r="4445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>ООО «МБ Трак сервис»</w:t>
      </w:r>
    </w:p>
    <w:p w14:paraId="0BF0CAF7" w14:textId="77777777" w:rsidR="00C25BEB" w:rsidRDefault="00C25BEB" w:rsidP="00C25BE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Официальный дилер </w:t>
      </w:r>
      <w:r>
        <w:rPr>
          <w:rFonts w:ascii="Arial" w:hAnsi="Arial" w:cs="Arial"/>
          <w:lang w:val="en-US"/>
        </w:rPr>
        <w:t>SINOTRUK</w:t>
      </w:r>
      <w:r w:rsidRPr="00C25BEB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GROSS</w:t>
      </w:r>
    </w:p>
    <w:p w14:paraId="2FA71E4D" w14:textId="77777777" w:rsidR="00C25BEB" w:rsidRDefault="00C25BEB" w:rsidP="00C25BE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390047, г. Рязань  ул. Куйбышевское шоссе 52, лит. А</w:t>
      </w:r>
    </w:p>
    <w:p w14:paraId="39424F22" w14:textId="77777777" w:rsidR="00C25BEB" w:rsidRDefault="00C25BEB" w:rsidP="00C25BE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Тел. +7 /4912/ 703-300</w:t>
      </w:r>
    </w:p>
    <w:p w14:paraId="3FE2990D" w14:textId="77777777" w:rsidR="00C25BEB" w:rsidRDefault="00C25BEB" w:rsidP="00C25BE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Сайт: </w:t>
      </w:r>
      <w:r>
        <w:rPr>
          <w:rFonts w:ascii="Arial" w:hAnsi="Arial" w:cs="Arial"/>
          <w:lang w:val="en-US"/>
        </w:rPr>
        <w:t>www</w:t>
      </w:r>
      <w:r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Sinotruk</w:t>
      </w:r>
      <w:r>
        <w:rPr>
          <w:rFonts w:ascii="Arial" w:hAnsi="Arial" w:cs="Arial"/>
        </w:rPr>
        <w:t>62.</w:t>
      </w:r>
      <w:r>
        <w:rPr>
          <w:rFonts w:ascii="Arial" w:hAnsi="Arial" w:cs="Arial"/>
          <w:lang w:val="en-US"/>
        </w:rPr>
        <w:t>ru</w:t>
      </w:r>
      <w:r>
        <w:rPr>
          <w:rFonts w:ascii="Arial" w:hAnsi="Arial" w:cs="Arial"/>
        </w:rPr>
        <w:t xml:space="preserve">                        </w:t>
      </w:r>
    </w:p>
    <w:p w14:paraId="73166F6C" w14:textId="04C54B28" w:rsidR="00C25BEB" w:rsidRPr="007752DB" w:rsidRDefault="00C25BEB" w:rsidP="00C25BEB">
      <w:pPr>
        <w:spacing w:after="0" w:line="240" w:lineRule="auto"/>
        <w:rPr>
          <w:lang w:val="en-US"/>
        </w:rPr>
      </w:pPr>
      <w:r>
        <w:rPr>
          <w:rFonts w:ascii="Arial" w:hAnsi="Arial" w:cs="Arial"/>
          <w:lang w:val="en-US"/>
        </w:rPr>
        <w:t>E</w:t>
      </w:r>
      <w:r w:rsidRPr="007752DB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>mail</w:t>
      </w:r>
      <w:r w:rsidRPr="007752DB">
        <w:rPr>
          <w:rFonts w:ascii="Arial" w:hAnsi="Arial" w:cs="Arial"/>
          <w:lang w:val="en-US"/>
        </w:rPr>
        <w:t>:</w:t>
      </w:r>
      <w:r w:rsidR="007752DB" w:rsidRPr="007752DB">
        <w:rPr>
          <w:rFonts w:ascii="Arial" w:hAnsi="Arial" w:cs="Arial"/>
          <w:color w:val="999999"/>
          <w:sz w:val="20"/>
          <w:szCs w:val="20"/>
          <w:shd w:val="clear" w:color="auto" w:fill="FFFFFF"/>
          <w:lang w:val="en-US"/>
        </w:rPr>
        <w:t xml:space="preserve"> SINOTRUK-RZN@yandex.ru</w:t>
      </w:r>
      <w:r w:rsidR="007752DB" w:rsidRPr="007752DB">
        <w:rPr>
          <w:lang w:val="en-US"/>
        </w:rPr>
        <w:t xml:space="preserve"> </w:t>
      </w:r>
      <w:r w:rsidRPr="007752DB">
        <w:rPr>
          <w:lang w:val="en-US"/>
        </w:rPr>
        <w:br/>
        <w:t>_______________________________________________________________________________________________</w:t>
      </w:r>
    </w:p>
    <w:p w14:paraId="3EBD6B0F" w14:textId="3E865191" w:rsidR="00C25BEB" w:rsidRPr="00451489" w:rsidRDefault="00682A7E" w:rsidP="00C25BEB">
      <w:pPr>
        <w:suppressAutoHyphens/>
        <w:spacing w:after="0"/>
        <w:rPr>
          <w:rFonts w:ascii="Arial" w:eastAsia="Calibri" w:hAnsi="Arial" w:cs="Arial"/>
          <w:kern w:val="2"/>
          <w:sz w:val="24"/>
          <w:szCs w:val="24"/>
          <w:lang w:val="en-US" w:eastAsia="ar-SA"/>
        </w:rPr>
      </w:pPr>
      <w:r>
        <w:rPr>
          <w:rFonts w:ascii="Arial" w:hAnsi="Arial" w:cs="Arial"/>
          <w:sz w:val="24"/>
          <w:szCs w:val="24"/>
          <w:lang w:val="en-US"/>
        </w:rPr>
        <w:t>17.01.2024</w:t>
      </w:r>
      <w:bookmarkStart w:id="0" w:name="_GoBack"/>
      <w:bookmarkEnd w:id="0"/>
      <w:r w:rsidR="00C25BEB">
        <w:rPr>
          <w:rFonts w:ascii="Arial" w:hAnsi="Arial" w:cs="Arial"/>
          <w:sz w:val="24"/>
          <w:szCs w:val="24"/>
        </w:rPr>
        <w:t>г</w:t>
      </w:r>
      <w:r w:rsidR="00C25BEB" w:rsidRPr="00451489">
        <w:rPr>
          <w:rFonts w:ascii="Arial" w:hAnsi="Arial" w:cs="Arial"/>
          <w:sz w:val="24"/>
          <w:szCs w:val="24"/>
          <w:lang w:val="en-US"/>
        </w:rPr>
        <w:t>.</w:t>
      </w:r>
    </w:p>
    <w:p w14:paraId="03C0FCCA" w14:textId="2CB37EB1" w:rsidR="00944DE0" w:rsidRPr="00451489" w:rsidRDefault="00944DE0" w:rsidP="00944DE0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</w:pP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  <w:t>Тягач</w:t>
      </w:r>
      <w:r w:rsidRPr="0045148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SITRAK</w:t>
      </w:r>
      <w:r w:rsidRPr="0045148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C</w:t>
      </w:r>
      <w:r w:rsidRPr="0045148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7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H</w:t>
      </w:r>
      <w:r w:rsidRPr="0045148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4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x</w:t>
      </w:r>
      <w:r w:rsidRPr="0045148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2</w:t>
      </w:r>
      <w:r w:rsidR="00CD025C" w:rsidRPr="0045148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(</w:t>
      </w:r>
      <w:r w:rsidR="00CD025C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ZZ</w:t>
      </w:r>
      <w:r w:rsidR="00CD025C" w:rsidRPr="0045148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4186</w:t>
      </w:r>
      <w:r w:rsidR="00CD025C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V</w:t>
      </w:r>
      <w:r w:rsidR="00CD025C" w:rsidRPr="0045148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361</w:t>
      </w:r>
      <w:r w:rsidR="00CD025C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HE</w:t>
      </w:r>
      <w:r w:rsidR="00CD025C" w:rsidRPr="0045148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)</w:t>
      </w:r>
    </w:p>
    <w:p w14:paraId="1DAE78CC" w14:textId="240AF0AF" w:rsidR="00944DE0" w:rsidRDefault="00944DE0" w:rsidP="00944DE0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  <w:r w:rsidRPr="00944DE0">
        <w:rPr>
          <w:rFonts w:ascii="Times New Roman" w:eastAsia="Calibri" w:hAnsi="Times New Roman" w:cs="Times New Roman"/>
          <w:b/>
          <w:noProof/>
          <w:kern w:val="1"/>
          <w:sz w:val="28"/>
          <w:szCs w:val="28"/>
          <w:u w:val="single"/>
        </w:rPr>
        <w:drawing>
          <wp:inline distT="0" distB="0" distL="0" distR="0" wp14:anchorId="61075FD5" wp14:editId="72F45A1F">
            <wp:extent cx="3743325" cy="3743325"/>
            <wp:effectExtent l="0" t="0" r="9525" b="9525"/>
            <wp:docPr id="4" name="Рисунок 4" descr="C:\Users\SaleManager\Downloads\image_Sitrak-C7h-6X4-360HP-Tractor-Tru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leManager\Downloads\image_Sitrak-C7h-6X4-360HP-Tractor-Truc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02AE9" w14:textId="77777777" w:rsidR="00F96BF3" w:rsidRPr="00944DE0" w:rsidRDefault="00F96BF3" w:rsidP="00944DE0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</w:p>
    <w:p w14:paraId="495CF26A" w14:textId="77777777" w:rsidR="00944DE0" w:rsidRPr="00944DE0" w:rsidRDefault="00944DE0" w:rsidP="000A1573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Полная стоимость комплектного автомобиля в г. Рязань, вкл. НДС 20%</w:t>
      </w:r>
      <w:r w:rsidRPr="00944DE0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14:paraId="0DCCB137" w14:textId="48E700CF" w:rsidR="00944DE0" w:rsidRDefault="00944DE0" w:rsidP="000A1573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="00DB6670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8 </w:t>
      </w:r>
      <w:r w:rsidR="00230844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4</w:t>
      </w:r>
      <w:r w:rsidR="00A87B3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00</w:t>
      </w:r>
      <w:r w:rsidR="0015541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="00475BEE" w:rsidRPr="00475BEE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000 </w:t>
      </w:r>
      <w:r w:rsidR="00475BEE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рублей</w:t>
      </w:r>
      <w:r w:rsidR="00E96E9A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="006B5DDB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 </w:t>
      </w:r>
    </w:p>
    <w:p w14:paraId="7A2DEB96" w14:textId="77777777"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14:paraId="4EB3C29E" w14:textId="2FAF1A6A" w:rsidR="00944DE0" w:rsidRPr="00944DE0" w:rsidRDefault="00944DE0" w:rsidP="00944DE0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Срок поставки:</w:t>
      </w:r>
      <w:r w:rsidR="00155411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 в наличии</w:t>
      </w:r>
    </w:p>
    <w:p w14:paraId="06C8D993" w14:textId="77777777" w:rsidR="00634C7B" w:rsidRDefault="00634C7B" w:rsidP="00944DE0">
      <w:pPr>
        <w:suppressAutoHyphens/>
        <w:spacing w:after="0"/>
        <w:jc w:val="center"/>
      </w:pPr>
    </w:p>
    <w:p w14:paraId="624F8EFA" w14:textId="77777777" w:rsidR="00634C7B" w:rsidRDefault="00634C7B" w:rsidP="00944DE0">
      <w:pPr>
        <w:suppressAutoHyphens/>
        <w:spacing w:after="0"/>
        <w:jc w:val="center"/>
      </w:pPr>
    </w:p>
    <w:p w14:paraId="212CFDF7" w14:textId="0383CE3F" w:rsidR="00944DE0" w:rsidRPr="00944DE0" w:rsidRDefault="00DD59FA" w:rsidP="00944DE0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>
        <w:rPr>
          <w:rFonts w:ascii="Calibri" w:eastAsia="Calibri" w:hAnsi="Calibri" w:cs="Times New Roman"/>
          <w:noProof/>
          <w:kern w:val="1"/>
        </w:rPr>
        <mc:AlternateContent>
          <mc:Choice Requires="wps">
            <w:drawing>
              <wp:inline distT="0" distB="0" distL="0" distR="0" wp14:anchorId="5E7774C9" wp14:editId="51B40DD7">
                <wp:extent cx="304800" cy="304800"/>
                <wp:effectExtent l="0" t="0" r="0" b="0"/>
                <wp:docPr id="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60B7B1" w14:textId="77777777" w:rsidR="00944DE0" w:rsidRDefault="00944DE0" w:rsidP="00944D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7774C9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FroZj+0AgAAwgUAAA4AAAAA&#10;AAAAAAAAAAAALgIAAGRycy9lMm9Eb2MueG1sUEsBAi0AFAAGAAgAAAAhAEyg6SzYAAAAAwEAAA8A&#10;AAAAAAAAAAAAAAAADgUAAGRycy9kb3ducmV2LnhtbFBLBQYAAAAABAAEAPMAAAATBgAAAAA=&#10;" filled="f" stroked="f">
                <o:lock v:ext="edit" aspectratio="t"/>
                <v:textbox>
                  <w:txbxContent>
                    <w:p w14:paraId="1760B7B1" w14:textId="77777777" w:rsidR="00944DE0" w:rsidRDefault="00944DE0" w:rsidP="00944D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944DE0" w:rsidRPr="00944DE0">
        <w:rPr>
          <w:rFonts w:ascii="Arial" w:hAnsi="Arial" w:cs="Arial"/>
          <w:sz w:val="40"/>
          <w:szCs w:val="40"/>
        </w:rPr>
        <w:t>Спецификация товара</w:t>
      </w:r>
    </w:p>
    <w:p w14:paraId="5617AAD8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Ш</w:t>
      </w:r>
      <w:r w:rsidRPr="00944DE0">
        <w:rPr>
          <w:rFonts w:ascii="Arial" w:hAnsi="Arial" w:cs="Arial"/>
          <w:b/>
          <w:lang w:val="en-US"/>
        </w:rPr>
        <w:t>асси</w:t>
      </w:r>
    </w:p>
    <w:tbl>
      <w:tblPr>
        <w:tblStyle w:val="a5"/>
        <w:tblW w:w="10999" w:type="dxa"/>
        <w:tblLook w:val="04A0" w:firstRow="1" w:lastRow="0" w:firstColumn="1" w:lastColumn="0" w:noHBand="0" w:noVBand="1"/>
      </w:tblPr>
      <w:tblGrid>
        <w:gridCol w:w="5499"/>
        <w:gridCol w:w="5500"/>
      </w:tblGrid>
      <w:tr w:rsidR="00944DE0" w:rsidRPr="00944DE0" w14:paraId="55D0416D" w14:textId="77777777" w:rsidTr="003F589F">
        <w:trPr>
          <w:trHeight w:val="284"/>
        </w:trPr>
        <w:tc>
          <w:tcPr>
            <w:tcW w:w="5499" w:type="dxa"/>
          </w:tcPr>
          <w:p w14:paraId="6502108F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Модель</w:t>
            </w:r>
          </w:p>
        </w:tc>
        <w:tc>
          <w:tcPr>
            <w:tcW w:w="5500" w:type="dxa"/>
          </w:tcPr>
          <w:p w14:paraId="1B4233F7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lang w:val="en-US"/>
              </w:rPr>
              <w:t>Sitrak</w:t>
            </w:r>
            <w:r w:rsidRPr="00944DE0">
              <w:rPr>
                <w:rFonts w:ascii="Arial" w:hAnsi="Arial" w:cs="Arial"/>
              </w:rPr>
              <w:t xml:space="preserve"> </w:t>
            </w:r>
            <w:r w:rsidRPr="00944DE0">
              <w:rPr>
                <w:rFonts w:ascii="Arial" w:hAnsi="Arial" w:cs="Arial"/>
                <w:lang w:val="en-US"/>
              </w:rPr>
              <w:t>C7H</w:t>
            </w:r>
          </w:p>
        </w:tc>
      </w:tr>
      <w:tr w:rsidR="00944DE0" w:rsidRPr="00944DE0" w14:paraId="0358535C" w14:textId="77777777" w:rsidTr="003F589F">
        <w:trPr>
          <w:trHeight w:val="284"/>
        </w:trPr>
        <w:tc>
          <w:tcPr>
            <w:tcW w:w="5499" w:type="dxa"/>
          </w:tcPr>
          <w:p w14:paraId="316AE35E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lang w:val="en-US"/>
              </w:rPr>
              <w:t>Колесная база</w:t>
            </w:r>
            <w:r w:rsidRPr="00944DE0">
              <w:rPr>
                <w:rFonts w:ascii="Arial" w:hAnsi="Arial" w:cs="Arial"/>
              </w:rPr>
              <w:t>, м</w:t>
            </w:r>
            <w:r w:rsidRPr="00944DE0">
              <w:rPr>
                <w:rFonts w:ascii="Arial" w:hAnsi="Arial" w:cs="Arial"/>
                <w:lang w:val="en-US"/>
              </w:rPr>
              <w:t xml:space="preserve">                                      </w:t>
            </w:r>
          </w:p>
        </w:tc>
        <w:tc>
          <w:tcPr>
            <w:tcW w:w="5500" w:type="dxa"/>
          </w:tcPr>
          <w:p w14:paraId="6CA14EC9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3900</w:t>
            </w:r>
          </w:p>
        </w:tc>
      </w:tr>
      <w:tr w:rsidR="00944DE0" w:rsidRPr="00944DE0" w14:paraId="67FFDC1A" w14:textId="77777777" w:rsidTr="003F589F">
        <w:trPr>
          <w:trHeight w:val="284"/>
        </w:trPr>
        <w:tc>
          <w:tcPr>
            <w:tcW w:w="5499" w:type="dxa"/>
          </w:tcPr>
          <w:p w14:paraId="6E8297E8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lang w:val="en-US"/>
              </w:rPr>
              <w:t xml:space="preserve">Колесная формула                              </w:t>
            </w:r>
          </w:p>
        </w:tc>
        <w:tc>
          <w:tcPr>
            <w:tcW w:w="5500" w:type="dxa"/>
          </w:tcPr>
          <w:p w14:paraId="230A94EC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4х2</w:t>
            </w:r>
          </w:p>
        </w:tc>
      </w:tr>
      <w:tr w:rsidR="00944DE0" w:rsidRPr="00944DE0" w14:paraId="2FAD6850" w14:textId="77777777" w:rsidTr="003F589F">
        <w:trPr>
          <w:trHeight w:val="284"/>
        </w:trPr>
        <w:tc>
          <w:tcPr>
            <w:tcW w:w="5499" w:type="dxa"/>
          </w:tcPr>
          <w:p w14:paraId="5DABBE64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Cнаряженная масса, кг </w:t>
            </w:r>
          </w:p>
        </w:tc>
        <w:tc>
          <w:tcPr>
            <w:tcW w:w="5500" w:type="dxa"/>
          </w:tcPr>
          <w:p w14:paraId="20B3E037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7 800</w:t>
            </w:r>
          </w:p>
        </w:tc>
      </w:tr>
      <w:tr w:rsidR="00944DE0" w:rsidRPr="00944DE0" w14:paraId="398DC8BB" w14:textId="77777777" w:rsidTr="003F589F">
        <w:trPr>
          <w:trHeight w:val="284"/>
        </w:trPr>
        <w:tc>
          <w:tcPr>
            <w:tcW w:w="5499" w:type="dxa"/>
          </w:tcPr>
          <w:p w14:paraId="2A877FBC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Полная масса автопоезда, кг </w:t>
            </w:r>
          </w:p>
        </w:tc>
        <w:tc>
          <w:tcPr>
            <w:tcW w:w="5500" w:type="dxa"/>
          </w:tcPr>
          <w:p w14:paraId="2B3C0B64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41 800</w:t>
            </w:r>
          </w:p>
        </w:tc>
      </w:tr>
      <w:tr w:rsidR="00944DE0" w:rsidRPr="00944DE0" w14:paraId="5770FBC8" w14:textId="77777777" w:rsidTr="003F589F">
        <w:trPr>
          <w:trHeight w:val="284"/>
        </w:trPr>
        <w:tc>
          <w:tcPr>
            <w:tcW w:w="5499" w:type="dxa"/>
          </w:tcPr>
          <w:p w14:paraId="0F5A79C4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кг </w:t>
            </w:r>
          </w:p>
        </w:tc>
        <w:tc>
          <w:tcPr>
            <w:tcW w:w="5500" w:type="dxa"/>
          </w:tcPr>
          <w:p w14:paraId="1CFE00CA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18 000</w:t>
            </w:r>
          </w:p>
        </w:tc>
      </w:tr>
    </w:tbl>
    <w:p w14:paraId="2477FC8D" w14:textId="77777777" w:rsidR="00944DE0" w:rsidRPr="00944DE0" w:rsidRDefault="00944DE0" w:rsidP="00944DE0">
      <w:pPr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Кабина</w:t>
      </w:r>
    </w:p>
    <w:tbl>
      <w:tblPr>
        <w:tblStyle w:val="a5"/>
        <w:tblW w:w="11015" w:type="dxa"/>
        <w:tblLook w:val="04A0" w:firstRow="1" w:lastRow="0" w:firstColumn="1" w:lastColumn="0" w:noHBand="0" w:noVBand="1"/>
      </w:tblPr>
      <w:tblGrid>
        <w:gridCol w:w="5507"/>
        <w:gridCol w:w="5508"/>
      </w:tblGrid>
      <w:tr w:rsidR="00944DE0" w:rsidRPr="00944DE0" w14:paraId="23B0CDB3" w14:textId="77777777" w:rsidTr="003F589F">
        <w:trPr>
          <w:trHeight w:val="567"/>
        </w:trPr>
        <w:tc>
          <w:tcPr>
            <w:tcW w:w="5507" w:type="dxa"/>
          </w:tcPr>
          <w:p w14:paraId="2A207F59" w14:textId="77777777"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lang w:val="en-US"/>
              </w:rPr>
              <w:t>C7H-G</w:t>
            </w:r>
          </w:p>
        </w:tc>
        <w:tc>
          <w:tcPr>
            <w:tcW w:w="5508" w:type="dxa"/>
          </w:tcPr>
          <w:p w14:paraId="3BC22FCE" w14:textId="77777777"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по лицензии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</w:rPr>
              <w:t>,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2-х местная, высокая с 2 спальными местами.</w:t>
            </w:r>
          </w:p>
        </w:tc>
      </w:tr>
      <w:tr w:rsidR="00944DE0" w:rsidRPr="00944DE0" w14:paraId="7C63D373" w14:textId="77777777" w:rsidTr="003F589F">
        <w:trPr>
          <w:trHeight w:val="284"/>
        </w:trPr>
        <w:tc>
          <w:tcPr>
            <w:tcW w:w="5507" w:type="dxa"/>
          </w:tcPr>
          <w:p w14:paraId="50D01A07" w14:textId="77777777"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Цвет кабины</w:t>
            </w:r>
          </w:p>
        </w:tc>
        <w:tc>
          <w:tcPr>
            <w:tcW w:w="5508" w:type="dxa"/>
          </w:tcPr>
          <w:p w14:paraId="5A835BC1" w14:textId="43F30A8C" w:rsidR="00944DE0" w:rsidRPr="00CD025C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lang w:val="ru-RU"/>
              </w:rPr>
            </w:pPr>
            <w:r w:rsidRPr="00944DE0">
              <w:rPr>
                <w:rFonts w:ascii="Arial" w:hAnsi="Arial" w:cs="Arial"/>
              </w:rPr>
              <w:t>Белый</w:t>
            </w:r>
            <w:r w:rsidR="00CD025C">
              <w:rPr>
                <w:rFonts w:ascii="Arial" w:hAnsi="Arial" w:cs="Arial"/>
              </w:rPr>
              <w:t xml:space="preserve"> </w:t>
            </w:r>
            <w:r w:rsidR="00CD025C">
              <w:rPr>
                <w:rFonts w:ascii="Arial" w:hAnsi="Arial" w:cs="Arial"/>
                <w:lang w:val="ru-RU"/>
              </w:rPr>
              <w:t>/ Синий</w:t>
            </w:r>
          </w:p>
        </w:tc>
      </w:tr>
      <w:tr w:rsidR="00944DE0" w:rsidRPr="00944DE0" w14:paraId="75AA800D" w14:textId="77777777" w:rsidTr="003F589F">
        <w:trPr>
          <w:trHeight w:val="284"/>
        </w:trPr>
        <w:tc>
          <w:tcPr>
            <w:tcW w:w="5507" w:type="dxa"/>
          </w:tcPr>
          <w:p w14:paraId="1CB3E8E7" w14:textId="77777777"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Цвет бампера</w:t>
            </w:r>
          </w:p>
        </w:tc>
        <w:tc>
          <w:tcPr>
            <w:tcW w:w="5508" w:type="dxa"/>
          </w:tcPr>
          <w:p w14:paraId="3CFA9ECA" w14:textId="609AF851" w:rsidR="00944DE0" w:rsidRPr="00944DE0" w:rsidRDefault="00E25106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Белый</w:t>
            </w:r>
            <w:r w:rsidR="00CD025C">
              <w:rPr>
                <w:rFonts w:ascii="Arial" w:hAnsi="Arial" w:cs="Arial"/>
                <w:lang w:val="ru-RU"/>
              </w:rPr>
              <w:t xml:space="preserve"> / Синий</w:t>
            </w:r>
            <w:r>
              <w:rPr>
                <w:rFonts w:ascii="Arial" w:eastAsia="Times New Roman" w:hAnsi="Arial" w:cs="Arial"/>
                <w:color w:val="000000"/>
              </w:rPr>
              <w:t xml:space="preserve"> (пластмассовый, низкой высоты)</w:t>
            </w:r>
          </w:p>
        </w:tc>
      </w:tr>
    </w:tbl>
    <w:p w14:paraId="28FF564E" w14:textId="77777777" w:rsidR="00944DE0" w:rsidRPr="00944DE0" w:rsidRDefault="00944DE0" w:rsidP="00944DE0">
      <w:pPr>
        <w:keepNext/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lastRenderedPageBreak/>
        <w:t>Двигатель</w:t>
      </w:r>
    </w:p>
    <w:tbl>
      <w:tblPr>
        <w:tblStyle w:val="a5"/>
        <w:tblW w:w="11023" w:type="dxa"/>
        <w:tblLook w:val="04A0" w:firstRow="1" w:lastRow="0" w:firstColumn="1" w:lastColumn="0" w:noHBand="0" w:noVBand="1"/>
      </w:tblPr>
      <w:tblGrid>
        <w:gridCol w:w="5511"/>
        <w:gridCol w:w="5512"/>
      </w:tblGrid>
      <w:tr w:rsidR="00944DE0" w:rsidRPr="00944DE0" w14:paraId="0CB15EAB" w14:textId="77777777" w:rsidTr="003F589F">
        <w:trPr>
          <w:trHeight w:val="284"/>
        </w:trPr>
        <w:tc>
          <w:tcPr>
            <w:tcW w:w="5511" w:type="dxa"/>
          </w:tcPr>
          <w:p w14:paraId="669EB13F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MC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13.48 – 50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по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MAN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26</w:t>
            </w:r>
            <w:r w:rsidRPr="00944DE0">
              <w:rPr>
                <w:rFonts w:ascii="Arial" w:eastAsia="Times New Roman" w:hAnsi="Arial" w:cs="Arial"/>
                <w:color w:val="000000"/>
              </w:rPr>
              <w:t>)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14:paraId="71029F97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</w:p>
        </w:tc>
      </w:tr>
      <w:tr w:rsidR="00944DE0" w:rsidRPr="00944DE0" w14:paraId="58FCC32F" w14:textId="77777777" w:rsidTr="003F589F">
        <w:trPr>
          <w:trHeight w:val="284"/>
        </w:trPr>
        <w:tc>
          <w:tcPr>
            <w:tcW w:w="5511" w:type="dxa"/>
          </w:tcPr>
          <w:p w14:paraId="0B896E83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hAnsi="Arial" w:cs="Arial"/>
                <w:lang w:val="en-US"/>
              </w:rPr>
              <w:t>Тип</w:t>
            </w:r>
          </w:p>
        </w:tc>
        <w:tc>
          <w:tcPr>
            <w:tcW w:w="5512" w:type="dxa"/>
          </w:tcPr>
          <w:p w14:paraId="32614765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Четырёхтактный дизель</w:t>
            </w:r>
          </w:p>
        </w:tc>
      </w:tr>
      <w:tr w:rsidR="00944DE0" w:rsidRPr="00944DE0" w14:paraId="24CD3593" w14:textId="77777777" w:rsidTr="003F589F">
        <w:trPr>
          <w:trHeight w:val="284"/>
        </w:trPr>
        <w:tc>
          <w:tcPr>
            <w:tcW w:w="5511" w:type="dxa"/>
          </w:tcPr>
          <w:p w14:paraId="73D8C593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Количество и расположение цилиндров          </w:t>
            </w:r>
          </w:p>
        </w:tc>
        <w:tc>
          <w:tcPr>
            <w:tcW w:w="5512" w:type="dxa"/>
          </w:tcPr>
          <w:p w14:paraId="5E20A0FF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6, рядное</w:t>
            </w:r>
          </w:p>
        </w:tc>
      </w:tr>
      <w:tr w:rsidR="00944DE0" w:rsidRPr="00944DE0" w14:paraId="68E1CBD8" w14:textId="77777777" w:rsidTr="003F589F">
        <w:trPr>
          <w:trHeight w:val="284"/>
        </w:trPr>
        <w:tc>
          <w:tcPr>
            <w:tcW w:w="5511" w:type="dxa"/>
          </w:tcPr>
          <w:p w14:paraId="6F8D0132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Рабочий объем цилиндров, см3                       </w:t>
            </w:r>
          </w:p>
        </w:tc>
        <w:tc>
          <w:tcPr>
            <w:tcW w:w="5512" w:type="dxa"/>
          </w:tcPr>
          <w:p w14:paraId="0F73CF3B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12419</w:t>
            </w:r>
          </w:p>
        </w:tc>
      </w:tr>
      <w:tr w:rsidR="00944DE0" w:rsidRPr="00944DE0" w14:paraId="17713EDE" w14:textId="77777777" w:rsidTr="003F589F">
        <w:trPr>
          <w:trHeight w:val="284"/>
        </w:trPr>
        <w:tc>
          <w:tcPr>
            <w:tcW w:w="5511" w:type="dxa"/>
          </w:tcPr>
          <w:p w14:paraId="39560D43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Мощность двигателя, л.с.</w:t>
            </w:r>
            <w:r w:rsidRPr="008F34B9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8F34B9">
              <w:rPr>
                <w:rFonts w:ascii="Arial" w:hAnsi="Arial" w:cs="Arial"/>
                <w:lang w:val="ru-RU"/>
              </w:rPr>
              <w:t>(кВт)</w:t>
            </w:r>
            <w:r w:rsidRPr="008F34B9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14:paraId="35479D7B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480 (357)</w:t>
            </w:r>
          </w:p>
        </w:tc>
      </w:tr>
      <w:tr w:rsidR="00944DE0" w:rsidRPr="00944DE0" w14:paraId="174C80BB" w14:textId="77777777" w:rsidTr="003F589F">
        <w:trPr>
          <w:trHeight w:val="284"/>
        </w:trPr>
        <w:tc>
          <w:tcPr>
            <w:tcW w:w="5511" w:type="dxa"/>
          </w:tcPr>
          <w:p w14:paraId="6E85938D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Экологический класс                                          </w:t>
            </w:r>
          </w:p>
        </w:tc>
        <w:tc>
          <w:tcPr>
            <w:tcW w:w="5512" w:type="dxa"/>
          </w:tcPr>
          <w:p w14:paraId="157A7E50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ЕВРО V</w:t>
            </w:r>
          </w:p>
        </w:tc>
      </w:tr>
      <w:tr w:rsidR="00944DE0" w:rsidRPr="00944DE0" w14:paraId="738FF7F2" w14:textId="77777777" w:rsidTr="003F589F">
        <w:trPr>
          <w:trHeight w:val="567"/>
        </w:trPr>
        <w:tc>
          <w:tcPr>
            <w:tcW w:w="5511" w:type="dxa"/>
          </w:tcPr>
          <w:p w14:paraId="6CF34C37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Система питания (тип)                       </w:t>
            </w:r>
          </w:p>
        </w:tc>
        <w:tc>
          <w:tcPr>
            <w:tcW w:w="5512" w:type="dxa"/>
          </w:tcPr>
          <w:p w14:paraId="4CBFC25B" w14:textId="77777777" w:rsidR="00944DE0" w:rsidRPr="008F34B9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Common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rail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(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BOSCH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), впрыск топлива под давлением</w:t>
            </w:r>
          </w:p>
        </w:tc>
      </w:tr>
      <w:tr w:rsidR="00944DE0" w:rsidRPr="00944DE0" w14:paraId="069F2103" w14:textId="77777777" w:rsidTr="003F589F">
        <w:trPr>
          <w:trHeight w:val="284"/>
        </w:trPr>
        <w:tc>
          <w:tcPr>
            <w:tcW w:w="5511" w:type="dxa"/>
          </w:tcPr>
          <w:p w14:paraId="7527E56A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Блок управления                       </w:t>
            </w:r>
          </w:p>
        </w:tc>
        <w:tc>
          <w:tcPr>
            <w:tcW w:w="5512" w:type="dxa"/>
          </w:tcPr>
          <w:p w14:paraId="1698FFEF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BOSCH</w:t>
            </w:r>
          </w:p>
        </w:tc>
      </w:tr>
      <w:tr w:rsidR="00944DE0" w:rsidRPr="00944DE0" w14:paraId="3969D713" w14:textId="77777777" w:rsidTr="003F589F">
        <w:trPr>
          <w:trHeight w:val="284"/>
        </w:trPr>
        <w:tc>
          <w:tcPr>
            <w:tcW w:w="5511" w:type="dxa"/>
          </w:tcPr>
          <w:p w14:paraId="21C21183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Форсунки                              </w:t>
            </w:r>
          </w:p>
        </w:tc>
        <w:tc>
          <w:tcPr>
            <w:tcW w:w="5512" w:type="dxa"/>
          </w:tcPr>
          <w:p w14:paraId="2D268284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BOSCH</w:t>
            </w:r>
          </w:p>
        </w:tc>
      </w:tr>
      <w:tr w:rsidR="00944DE0" w:rsidRPr="00944DE0" w14:paraId="057E61CB" w14:textId="77777777" w:rsidTr="003F589F">
        <w:trPr>
          <w:trHeight w:val="284"/>
        </w:trPr>
        <w:tc>
          <w:tcPr>
            <w:tcW w:w="5511" w:type="dxa"/>
          </w:tcPr>
          <w:p w14:paraId="2C6CB491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Воздушный фильтр                                                                            </w:t>
            </w:r>
          </w:p>
        </w:tc>
        <w:tc>
          <w:tcPr>
            <w:tcW w:w="5512" w:type="dxa"/>
          </w:tcPr>
          <w:p w14:paraId="6157EF26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MANN &amp; HUMMEL</w:t>
            </w:r>
          </w:p>
        </w:tc>
      </w:tr>
      <w:tr w:rsidR="00944DE0" w:rsidRPr="00944DE0" w14:paraId="741A2556" w14:textId="77777777" w:rsidTr="003F589F">
        <w:trPr>
          <w:trHeight w:val="284"/>
        </w:trPr>
        <w:tc>
          <w:tcPr>
            <w:tcW w:w="5511" w:type="dxa"/>
          </w:tcPr>
          <w:p w14:paraId="5C7A6C2E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Нейтрализатор</w:t>
            </w:r>
          </w:p>
        </w:tc>
        <w:tc>
          <w:tcPr>
            <w:tcW w:w="5512" w:type="dxa"/>
          </w:tcPr>
          <w:p w14:paraId="5F950CD5" w14:textId="77777777" w:rsidR="00944DE0" w:rsidRPr="008F34B9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Tenneco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,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WG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1034120016  по лицензии США</w:t>
            </w:r>
          </w:p>
        </w:tc>
      </w:tr>
    </w:tbl>
    <w:p w14:paraId="2A174BE8" w14:textId="77777777" w:rsidR="00944DE0" w:rsidRPr="00944DE0" w:rsidRDefault="00944DE0" w:rsidP="00944DE0">
      <w:pPr>
        <w:keepNext/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  <w:lang w:val="en-US"/>
        </w:rPr>
      </w:pPr>
      <w:r w:rsidRPr="00944DE0">
        <w:rPr>
          <w:rFonts w:ascii="Arial" w:hAnsi="Arial" w:cs="Arial"/>
          <w:b/>
        </w:rPr>
        <w:t>Трансмиссия</w:t>
      </w:r>
    </w:p>
    <w:tbl>
      <w:tblPr>
        <w:tblStyle w:val="a5"/>
        <w:tblW w:w="11023" w:type="dxa"/>
        <w:tblLook w:val="04A0" w:firstRow="1" w:lastRow="0" w:firstColumn="1" w:lastColumn="0" w:noHBand="0" w:noVBand="1"/>
      </w:tblPr>
      <w:tblGrid>
        <w:gridCol w:w="5511"/>
        <w:gridCol w:w="5512"/>
      </w:tblGrid>
      <w:tr w:rsidR="00944DE0" w:rsidRPr="00944DE0" w14:paraId="4ADBA49A" w14:textId="77777777" w:rsidTr="003F589F">
        <w:trPr>
          <w:trHeight w:val="284"/>
        </w:trPr>
        <w:tc>
          <w:tcPr>
            <w:tcW w:w="5511" w:type="dxa"/>
          </w:tcPr>
          <w:p w14:paraId="5AC7B9E7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АКПП</w:t>
            </w:r>
          </w:p>
        </w:tc>
        <w:tc>
          <w:tcPr>
            <w:tcW w:w="5512" w:type="dxa"/>
          </w:tcPr>
          <w:p w14:paraId="3B33BCB8" w14:textId="6D68ED44" w:rsidR="00944DE0" w:rsidRPr="003E4B18" w:rsidRDefault="00944DE0" w:rsidP="00451489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TRAXON</w:t>
            </w:r>
            <w:r w:rsidRPr="00C93FA6">
              <w:rPr>
                <w:rFonts w:ascii="CorpoSLig" w:hAnsi="CorpoSLig"/>
                <w:lang w:val="ru-RU"/>
              </w:rPr>
              <w:t xml:space="preserve"> </w:t>
            </w:r>
            <w:r w:rsidRPr="00944DE0">
              <w:rPr>
                <w:rFonts w:ascii="Arial" w:hAnsi="Arial" w:cs="Arial"/>
                <w:lang w:val="en-US"/>
              </w:rPr>
              <w:t>ZF</w:t>
            </w:r>
            <w:r w:rsidRPr="00C93FA6">
              <w:rPr>
                <w:rFonts w:ascii="Arial" w:hAnsi="Arial" w:cs="Arial"/>
                <w:lang w:val="ru-RU"/>
              </w:rPr>
              <w:t>12</w:t>
            </w:r>
            <w:r w:rsidRPr="00944DE0">
              <w:rPr>
                <w:rFonts w:ascii="Arial" w:hAnsi="Arial" w:cs="Arial"/>
                <w:lang w:val="en-US"/>
              </w:rPr>
              <w:t>TX</w:t>
            </w:r>
            <w:r w:rsidRPr="00C93FA6">
              <w:rPr>
                <w:rFonts w:ascii="Arial" w:hAnsi="Arial" w:cs="Arial"/>
                <w:lang w:val="ru-RU"/>
              </w:rPr>
              <w:t>2620</w:t>
            </w:r>
            <w:r w:rsidRPr="00944DE0">
              <w:rPr>
                <w:rFonts w:ascii="Arial" w:hAnsi="Arial" w:cs="Arial"/>
                <w:lang w:val="en-US"/>
              </w:rPr>
              <w:t>TD</w:t>
            </w:r>
            <w:r w:rsidRPr="00C93FA6">
              <w:rPr>
                <w:rFonts w:ascii="Arial" w:hAnsi="Arial" w:cs="Arial"/>
                <w:lang w:val="ru-RU"/>
              </w:rPr>
              <w:t xml:space="preserve"> 12 + 4 передачи</w:t>
            </w:r>
            <w:r w:rsidR="0016617E">
              <w:rPr>
                <w:rFonts w:ascii="Arial" w:hAnsi="Arial" w:cs="Arial"/>
                <w:lang w:val="ru-RU"/>
              </w:rPr>
              <w:t xml:space="preserve"> (</w:t>
            </w:r>
            <w:r w:rsidR="00451489">
              <w:rPr>
                <w:rFonts w:ascii="Arial" w:hAnsi="Arial" w:cs="Arial"/>
                <w:lang w:val="ru-RU"/>
              </w:rPr>
              <w:t>с ретардером)</w:t>
            </w:r>
          </w:p>
        </w:tc>
      </w:tr>
      <w:tr w:rsidR="00944DE0" w:rsidRPr="00944DE0" w14:paraId="6D1998AD" w14:textId="77777777" w:rsidTr="003F589F">
        <w:trPr>
          <w:trHeight w:val="284"/>
        </w:trPr>
        <w:tc>
          <w:tcPr>
            <w:tcW w:w="5511" w:type="dxa"/>
          </w:tcPr>
          <w:p w14:paraId="674685E7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hAnsi="Arial" w:cs="Arial"/>
                <w:lang w:val="en-US"/>
              </w:rPr>
              <w:t xml:space="preserve">Сцепление         </w:t>
            </w:r>
          </w:p>
        </w:tc>
        <w:tc>
          <w:tcPr>
            <w:tcW w:w="5512" w:type="dxa"/>
          </w:tcPr>
          <w:p w14:paraId="178BE695" w14:textId="77777777"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hAnsi="Arial" w:cs="Arial"/>
                <w:lang w:val="en-US"/>
              </w:rPr>
              <w:t>WABCO</w:t>
            </w:r>
            <w:r w:rsidRPr="008F34B9">
              <w:rPr>
                <w:rFonts w:ascii="Arial" w:hAnsi="Arial" w:cs="Arial"/>
                <w:lang w:val="ru-RU"/>
              </w:rPr>
              <w:t>, 430</w:t>
            </w:r>
            <w:r w:rsidRPr="00944DE0">
              <w:rPr>
                <w:rFonts w:ascii="Arial" w:hAnsi="Arial" w:cs="Arial"/>
                <w:lang w:val="en-US"/>
              </w:rPr>
              <w:t>PULL</w:t>
            </w:r>
            <w:r w:rsidRPr="008F34B9">
              <w:rPr>
                <w:rFonts w:ascii="Arial" w:hAnsi="Arial" w:cs="Arial"/>
                <w:lang w:val="ru-RU"/>
              </w:rPr>
              <w:t>, сухое, однодисковое, привод – гидравлический с пневмоусилителем</w:t>
            </w:r>
          </w:p>
        </w:tc>
      </w:tr>
    </w:tbl>
    <w:p w14:paraId="0A0307AF" w14:textId="77777777" w:rsidR="00944DE0" w:rsidRPr="00944DE0" w:rsidRDefault="00944DE0" w:rsidP="00944DE0">
      <w:pPr>
        <w:spacing w:after="0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 w:firstRow="1" w:lastRow="0" w:firstColumn="1" w:lastColumn="0" w:noHBand="0" w:noVBand="1"/>
      </w:tblPr>
      <w:tblGrid>
        <w:gridCol w:w="5511"/>
        <w:gridCol w:w="5512"/>
      </w:tblGrid>
      <w:tr w:rsidR="00944DE0" w:rsidRPr="00944DE0" w14:paraId="0451B744" w14:textId="77777777" w:rsidTr="003F589F">
        <w:trPr>
          <w:trHeight w:val="284"/>
        </w:trPr>
        <w:tc>
          <w:tcPr>
            <w:tcW w:w="5511" w:type="dxa"/>
          </w:tcPr>
          <w:p w14:paraId="314A682B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 xml:space="preserve">Передняя балка </w:t>
            </w:r>
            <w:r w:rsidR="00A45E82">
              <w:rPr>
                <w:rFonts w:ascii="Arial" w:eastAsia="Times New Roman" w:hAnsi="Arial" w:cs="Arial"/>
                <w:color w:val="000000"/>
                <w:lang w:val="en-US"/>
              </w:rPr>
              <w:t>VPD</w:t>
            </w:r>
            <w:r w:rsidR="00A45E82" w:rsidRPr="008F34B9">
              <w:rPr>
                <w:rFonts w:ascii="Arial" w:eastAsia="Times New Roman" w:hAnsi="Arial" w:cs="Arial"/>
                <w:color w:val="000000"/>
                <w:lang w:val="ru-RU"/>
              </w:rPr>
              <w:t>71</w:t>
            </w:r>
            <w:r w:rsidR="00105FC7">
              <w:rPr>
                <w:rFonts w:ascii="Arial" w:eastAsia="Times New Roman" w:hAnsi="Arial" w:cs="Arial"/>
                <w:color w:val="000000"/>
                <w:lang w:val="ru-RU"/>
              </w:rPr>
              <w:t xml:space="preserve">, дисковые тормоза </w:t>
            </w:r>
            <w:r w:rsidRPr="00944DE0">
              <w:rPr>
                <w:rFonts w:ascii="Arial" w:eastAsia="Times New Roman" w:hAnsi="Arial" w:cs="Arial"/>
                <w:color w:val="000000"/>
              </w:rPr>
              <w:t>(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12" w:type="dxa"/>
          </w:tcPr>
          <w:p w14:paraId="0E8AF7D1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 xml:space="preserve">Рессорная 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(технически допустимая нагрузка 7 т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)</w:t>
            </w:r>
          </w:p>
        </w:tc>
      </w:tr>
      <w:tr w:rsidR="00944DE0" w:rsidRPr="00944DE0" w14:paraId="209D3CE0" w14:textId="77777777" w:rsidTr="003F589F">
        <w:trPr>
          <w:trHeight w:val="284"/>
        </w:trPr>
        <w:tc>
          <w:tcPr>
            <w:tcW w:w="5511" w:type="dxa"/>
          </w:tcPr>
          <w:p w14:paraId="4DF050DE" w14:textId="50CC1093" w:rsidR="00944DE0" w:rsidRPr="00944DE0" w:rsidRDefault="00944DE0" w:rsidP="00074DA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Задний мост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MCY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13</w:t>
            </w:r>
            <w:r w:rsidR="00105FC7">
              <w:rPr>
                <w:rFonts w:ascii="Arial" w:eastAsia="Times New Roman" w:hAnsi="Arial" w:cs="Arial"/>
                <w:color w:val="000000"/>
                <w:lang w:val="ru-RU"/>
              </w:rPr>
              <w:t xml:space="preserve">, дисковые тормоза 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12" w:type="dxa"/>
          </w:tcPr>
          <w:p w14:paraId="175B3216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Пневматическая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 (4 пневмобалона)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,</w:t>
            </w:r>
            <w:r w:rsidRPr="008F34B9"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Pr="008F34B9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Пер.отношение главной передачи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I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= 2,71 </w:t>
            </w:r>
            <w:r w:rsidRPr="00944DE0">
              <w:rPr>
                <w:rFonts w:ascii="Arial" w:eastAsia="Times New Roman" w:hAnsi="Arial" w:cs="Arial"/>
                <w:color w:val="000000"/>
              </w:rPr>
              <w:t>с ограничителем скоростит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120 </w:t>
            </w:r>
            <w:r w:rsidRPr="00944DE0">
              <w:rPr>
                <w:rFonts w:ascii="Arial" w:eastAsia="Times New Roman" w:hAnsi="Arial" w:cs="Arial"/>
                <w:color w:val="000000"/>
              </w:rPr>
              <w:t>км/ч (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технически допустим</w:t>
            </w:r>
            <w:r w:rsidRPr="00944DE0">
              <w:rPr>
                <w:rFonts w:ascii="Arial" w:eastAsia="Times New Roman" w:hAnsi="Arial" w:cs="Arial"/>
                <w:color w:val="000000"/>
              </w:rPr>
              <w:t>ая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нагрузк</w:t>
            </w:r>
            <w:r w:rsidRPr="00944DE0">
              <w:rPr>
                <w:rFonts w:ascii="Arial" w:eastAsia="Times New Roman" w:hAnsi="Arial" w:cs="Arial"/>
                <w:color w:val="000000"/>
              </w:rPr>
              <w:t>а 13 т.)</w:t>
            </w:r>
          </w:p>
        </w:tc>
      </w:tr>
    </w:tbl>
    <w:p w14:paraId="4B3530C5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Тормозная система</w:t>
      </w:r>
    </w:p>
    <w:tbl>
      <w:tblPr>
        <w:tblStyle w:val="a5"/>
        <w:tblW w:w="10983" w:type="dxa"/>
        <w:tblLook w:val="04A0" w:firstRow="1" w:lastRow="0" w:firstColumn="1" w:lastColumn="0" w:noHBand="0" w:noVBand="1"/>
      </w:tblPr>
      <w:tblGrid>
        <w:gridCol w:w="5491"/>
        <w:gridCol w:w="5492"/>
      </w:tblGrid>
      <w:tr w:rsidR="00944DE0" w:rsidRPr="00944DE0" w14:paraId="5C0C563C" w14:textId="77777777" w:rsidTr="003F589F">
        <w:trPr>
          <w:trHeight w:val="284"/>
        </w:trPr>
        <w:tc>
          <w:tcPr>
            <w:tcW w:w="5491" w:type="dxa"/>
          </w:tcPr>
          <w:p w14:paraId="529CD5C6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Рабочая</w:t>
            </w:r>
          </w:p>
        </w:tc>
        <w:tc>
          <w:tcPr>
            <w:tcW w:w="5492" w:type="dxa"/>
          </w:tcPr>
          <w:p w14:paraId="65C1EF75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WABCO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(Германия), пневматический двухконтурный привод с разделением на контуры на переднюю </w:t>
            </w:r>
            <w:r w:rsidR="002B60E7" w:rsidRPr="002B60E7">
              <w:rPr>
                <w:rFonts w:ascii="Arial" w:eastAsia="Times New Roman" w:hAnsi="Arial" w:cs="Arial"/>
                <w:color w:val="000000"/>
                <w:lang w:val="ru-RU"/>
              </w:rPr>
              <w:t xml:space="preserve">ось и заднюю тележку. </w:t>
            </w:r>
            <w:r w:rsidR="002B60E7">
              <w:rPr>
                <w:rFonts w:ascii="Arial" w:eastAsia="Times New Roman" w:hAnsi="Arial" w:cs="Arial"/>
                <w:color w:val="000000"/>
                <w:lang w:val="en-US"/>
              </w:rPr>
              <w:t>A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BS</w:t>
            </w:r>
            <w:r w:rsidRPr="002B60E7">
              <w:rPr>
                <w:rFonts w:ascii="Arial" w:eastAsia="Times New Roman" w:hAnsi="Arial" w:cs="Arial"/>
                <w:color w:val="000000"/>
                <w:lang w:val="ru-RU"/>
              </w:rPr>
              <w:t>.</w:t>
            </w:r>
          </w:p>
        </w:tc>
      </w:tr>
      <w:tr w:rsidR="00944DE0" w:rsidRPr="00944DE0" w14:paraId="6B7C8F55" w14:textId="77777777" w:rsidTr="003F589F">
        <w:trPr>
          <w:trHeight w:val="284"/>
        </w:trPr>
        <w:tc>
          <w:tcPr>
            <w:tcW w:w="5491" w:type="dxa"/>
          </w:tcPr>
          <w:p w14:paraId="605529DD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2B60E7">
              <w:rPr>
                <w:rFonts w:ascii="Arial" w:eastAsia="Times New Roman" w:hAnsi="Arial" w:cs="Arial"/>
                <w:color w:val="000000"/>
                <w:lang w:val="ru-RU"/>
              </w:rPr>
              <w:t>Стояночная</w:t>
            </w:r>
          </w:p>
        </w:tc>
        <w:tc>
          <w:tcPr>
            <w:tcW w:w="5492" w:type="dxa"/>
          </w:tcPr>
          <w:p w14:paraId="3E33FCF8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>Привод от пружинных энергоаккумуляторов к тормозным механизмам задней тележки</w:t>
            </w:r>
          </w:p>
        </w:tc>
      </w:tr>
    </w:tbl>
    <w:p w14:paraId="03D512A7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Рама и элементы на раме</w:t>
      </w:r>
    </w:p>
    <w:tbl>
      <w:tblPr>
        <w:tblStyle w:val="a5"/>
        <w:tblW w:w="11013" w:type="dxa"/>
        <w:tblLook w:val="04A0" w:firstRow="1" w:lastRow="0" w:firstColumn="1" w:lastColumn="0" w:noHBand="0" w:noVBand="1"/>
      </w:tblPr>
      <w:tblGrid>
        <w:gridCol w:w="5506"/>
        <w:gridCol w:w="5507"/>
      </w:tblGrid>
      <w:tr w:rsidR="00944DE0" w:rsidRPr="00944DE0" w14:paraId="00A84556" w14:textId="77777777" w:rsidTr="003F589F">
        <w:trPr>
          <w:trHeight w:val="284"/>
        </w:trPr>
        <w:tc>
          <w:tcPr>
            <w:tcW w:w="5506" w:type="dxa"/>
          </w:tcPr>
          <w:p w14:paraId="2039427F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Рама (лицензия MAN)</w:t>
            </w:r>
          </w:p>
        </w:tc>
        <w:tc>
          <w:tcPr>
            <w:tcW w:w="5507" w:type="dxa"/>
          </w:tcPr>
          <w:p w14:paraId="4FB8D3F5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лонжероны 270х85х8 мм</w:t>
            </w:r>
          </w:p>
        </w:tc>
      </w:tr>
      <w:tr w:rsidR="00944DE0" w:rsidRPr="00944DE0" w14:paraId="3DC782C8" w14:textId="77777777" w:rsidTr="003F589F">
        <w:trPr>
          <w:trHeight w:val="284"/>
        </w:trPr>
        <w:tc>
          <w:tcPr>
            <w:tcW w:w="5506" w:type="dxa"/>
          </w:tcPr>
          <w:p w14:paraId="527893DC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Топливный бак, л</w:t>
            </w:r>
          </w:p>
        </w:tc>
        <w:tc>
          <w:tcPr>
            <w:tcW w:w="5507" w:type="dxa"/>
          </w:tcPr>
          <w:p w14:paraId="76CD51C9" w14:textId="3F373AE3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  <w:r w:rsidR="00F96BF3">
              <w:rPr>
                <w:rFonts w:ascii="Arial" w:eastAsia="Times New Roman" w:hAnsi="Arial" w:cs="Arial"/>
                <w:color w:val="000000"/>
                <w:lang w:val="ru-RU"/>
              </w:rPr>
              <w:t>5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 xml:space="preserve">0 + </w:t>
            </w:r>
            <w:r w:rsidR="00105FC7">
              <w:rPr>
                <w:rFonts w:ascii="Arial" w:eastAsia="Times New Roman" w:hAnsi="Arial" w:cs="Arial"/>
                <w:color w:val="000000"/>
                <w:lang w:val="ru-RU"/>
              </w:rPr>
              <w:t>56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0L</w:t>
            </w:r>
          </w:p>
        </w:tc>
      </w:tr>
      <w:tr w:rsidR="00944DE0" w:rsidRPr="00944DE0" w14:paraId="7E51710D" w14:textId="77777777" w:rsidTr="003F589F">
        <w:trPr>
          <w:trHeight w:val="284"/>
        </w:trPr>
        <w:tc>
          <w:tcPr>
            <w:tcW w:w="5506" w:type="dxa"/>
          </w:tcPr>
          <w:p w14:paraId="29F108C0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Arial Unicode MS" w:hAnsi="Arial" w:cs="Arial"/>
                <w:lang w:val="en-US"/>
              </w:rPr>
              <w:t>Рулевое управление</w:t>
            </w:r>
          </w:p>
        </w:tc>
        <w:tc>
          <w:tcPr>
            <w:tcW w:w="5507" w:type="dxa"/>
          </w:tcPr>
          <w:p w14:paraId="1EE97C47" w14:textId="1F05293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Arial Unicode MS" w:hAnsi="Arial" w:cs="Arial"/>
                <w:lang w:val="en-US"/>
              </w:rPr>
              <w:t>ZF8118</w:t>
            </w:r>
            <w:r w:rsidR="00F96BF3">
              <w:rPr>
                <w:rFonts w:ascii="Arial" w:eastAsia="Arial Unicode MS" w:hAnsi="Arial" w:cs="Arial"/>
                <w:lang w:val="ru-RU"/>
              </w:rPr>
              <w:t xml:space="preserve"> с</w:t>
            </w:r>
            <w:r w:rsidRPr="00944DE0">
              <w:rPr>
                <w:rFonts w:ascii="Arial" w:eastAsia="Arial Unicode MS" w:hAnsi="Arial" w:cs="Arial"/>
                <w:lang w:val="en-US"/>
              </w:rPr>
              <w:t xml:space="preserve"> гидроусилителем</w:t>
            </w:r>
          </w:p>
        </w:tc>
      </w:tr>
      <w:tr w:rsidR="00944DE0" w:rsidRPr="00944DE0" w14:paraId="501078FF" w14:textId="77777777" w:rsidTr="003F589F">
        <w:trPr>
          <w:trHeight w:val="284"/>
        </w:trPr>
        <w:tc>
          <w:tcPr>
            <w:tcW w:w="5506" w:type="dxa"/>
          </w:tcPr>
          <w:p w14:paraId="156B07F2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Седельно-сцепное устройство</w:t>
            </w:r>
          </w:p>
        </w:tc>
        <w:tc>
          <w:tcPr>
            <w:tcW w:w="5507" w:type="dxa"/>
          </w:tcPr>
          <w:p w14:paraId="461C8B15" w14:textId="1219B7B5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JOST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50#, </w:t>
            </w:r>
            <w:r w:rsidRPr="008F34B9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 2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D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,  </w:t>
            </w:r>
            <w:r w:rsidRPr="008F34B9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 w:rsidR="00FE12EF">
              <w:rPr>
                <w:rFonts w:ascii="Arial" w:eastAsia="Times New Roman" w:hAnsi="Arial" w:cs="Arial"/>
                <w:color w:val="000000"/>
              </w:rPr>
              <w:t xml:space="preserve"> 13</w:t>
            </w:r>
            <w:r w:rsidRPr="00944DE0">
              <w:rPr>
                <w:rFonts w:ascii="Arial" w:eastAsia="Times New Roman" w:hAnsi="Arial" w:cs="Arial"/>
                <w:color w:val="000000"/>
              </w:rPr>
              <w:t>50мм</w:t>
            </w:r>
          </w:p>
        </w:tc>
      </w:tr>
    </w:tbl>
    <w:p w14:paraId="22FEBCB5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Шины</w:t>
      </w:r>
    </w:p>
    <w:tbl>
      <w:tblPr>
        <w:tblStyle w:val="a5"/>
        <w:tblW w:w="10984" w:type="dxa"/>
        <w:tblLook w:val="04A0" w:firstRow="1" w:lastRow="0" w:firstColumn="1" w:lastColumn="0" w:noHBand="0" w:noVBand="1"/>
      </w:tblPr>
      <w:tblGrid>
        <w:gridCol w:w="5492"/>
        <w:gridCol w:w="5492"/>
      </w:tblGrid>
      <w:tr w:rsidR="00944DE0" w:rsidRPr="00944DE0" w14:paraId="07D06CBC" w14:textId="77777777" w:rsidTr="003F589F">
        <w:trPr>
          <w:trHeight w:val="284"/>
        </w:trPr>
        <w:tc>
          <w:tcPr>
            <w:tcW w:w="5492" w:type="dxa"/>
          </w:tcPr>
          <w:p w14:paraId="219A3F14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14:paraId="35729525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315/70R22.5</w:t>
            </w:r>
            <w:r w:rsidRPr="00944DE0">
              <w:rPr>
                <w:rFonts w:ascii="Arial" w:eastAsia="Times New Roman" w:hAnsi="Arial" w:cs="Arial"/>
                <w:color w:val="000000"/>
              </w:rPr>
              <w:t xml:space="preserve"> (18 слоев) бескамерная</w:t>
            </w:r>
          </w:p>
        </w:tc>
      </w:tr>
    </w:tbl>
    <w:p w14:paraId="61E815ED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Аккумулятор</w:t>
      </w:r>
    </w:p>
    <w:tbl>
      <w:tblPr>
        <w:tblStyle w:val="a5"/>
        <w:tblW w:w="10998" w:type="dxa"/>
        <w:tblLook w:val="04A0" w:firstRow="1" w:lastRow="0" w:firstColumn="1" w:lastColumn="0" w:noHBand="0" w:noVBand="1"/>
      </w:tblPr>
      <w:tblGrid>
        <w:gridCol w:w="5499"/>
        <w:gridCol w:w="5499"/>
      </w:tblGrid>
      <w:tr w:rsidR="00944DE0" w:rsidRPr="00944DE0" w14:paraId="405A06A7" w14:textId="77777777" w:rsidTr="003F589F">
        <w:trPr>
          <w:trHeight w:val="284"/>
        </w:trPr>
        <w:tc>
          <w:tcPr>
            <w:tcW w:w="5499" w:type="dxa"/>
          </w:tcPr>
          <w:p w14:paraId="1F9E16B1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</w:p>
        </w:tc>
        <w:tc>
          <w:tcPr>
            <w:tcW w:w="5499" w:type="dxa"/>
          </w:tcPr>
          <w:p w14:paraId="0ED945DE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lang w:val="en-US"/>
              </w:rPr>
            </w:pPr>
            <w:r w:rsidRPr="00944DE0">
              <w:rPr>
                <w:rFonts w:ascii="Arial" w:hAnsi="Arial" w:cs="Arial"/>
              </w:rPr>
              <w:t>2х240А</w:t>
            </w:r>
            <w:r w:rsidRPr="00944DE0">
              <w:rPr>
                <w:rFonts w:ascii="Arial" w:hAnsi="Arial" w:cs="Arial"/>
                <w:lang w:val="en-US"/>
              </w:rPr>
              <w:t>h</w:t>
            </w:r>
          </w:p>
        </w:tc>
      </w:tr>
    </w:tbl>
    <w:p w14:paraId="58BE0690" w14:textId="77777777"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Дополнительно</w:t>
      </w:r>
    </w:p>
    <w:tbl>
      <w:tblPr>
        <w:tblStyle w:val="a5"/>
        <w:tblW w:w="11013" w:type="dxa"/>
        <w:tblLook w:val="04A0" w:firstRow="1" w:lastRow="0" w:firstColumn="1" w:lastColumn="0" w:noHBand="0" w:noVBand="1"/>
      </w:tblPr>
      <w:tblGrid>
        <w:gridCol w:w="5506"/>
        <w:gridCol w:w="5507"/>
      </w:tblGrid>
      <w:tr w:rsidR="00944DE0" w:rsidRPr="00944DE0" w14:paraId="3CC5DEA5" w14:textId="77777777" w:rsidTr="003F589F">
        <w:trPr>
          <w:trHeight w:val="284"/>
        </w:trPr>
        <w:tc>
          <w:tcPr>
            <w:tcW w:w="5506" w:type="dxa"/>
          </w:tcPr>
          <w:p w14:paraId="0D0EB09C" w14:textId="77777777"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14:paraId="079A128A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color w:val="313131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Автономный отопитель кабины 4 кВт</w:t>
            </w:r>
          </w:p>
        </w:tc>
      </w:tr>
      <w:tr w:rsidR="00944DE0" w:rsidRPr="00944DE0" w14:paraId="6D1E8291" w14:textId="77777777" w:rsidTr="003F589F">
        <w:trPr>
          <w:trHeight w:val="284"/>
        </w:trPr>
        <w:tc>
          <w:tcPr>
            <w:tcW w:w="5506" w:type="dxa"/>
          </w:tcPr>
          <w:p w14:paraId="0DFB47B8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7BFB2745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eastAsia="Arial Unicode MS" w:hAnsi="Arial" w:cs="Arial"/>
              </w:rPr>
              <w:t>Т</w:t>
            </w:r>
            <w:r w:rsidRPr="00944DE0">
              <w:rPr>
                <w:rFonts w:ascii="Arial" w:eastAsia="Arial Unicode MS" w:hAnsi="Arial" w:cs="Arial"/>
                <w:lang w:val="en-US"/>
              </w:rPr>
              <w:t>рёхскоростные стеклоочистители</w:t>
            </w:r>
          </w:p>
        </w:tc>
      </w:tr>
      <w:tr w:rsidR="00944DE0" w:rsidRPr="00944DE0" w14:paraId="63E53985" w14:textId="77777777" w:rsidTr="003F589F">
        <w:trPr>
          <w:trHeight w:val="284"/>
        </w:trPr>
        <w:tc>
          <w:tcPr>
            <w:tcW w:w="5506" w:type="dxa"/>
          </w:tcPr>
          <w:p w14:paraId="4683E24C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4C8D4D8F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</w:rPr>
              <w:t>Э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лектропривод и обогрев зеркал</w:t>
            </w:r>
          </w:p>
        </w:tc>
      </w:tr>
      <w:tr w:rsidR="00944DE0" w:rsidRPr="00944DE0" w14:paraId="02D8EBE2" w14:textId="77777777" w:rsidTr="003F589F">
        <w:trPr>
          <w:trHeight w:val="284"/>
        </w:trPr>
        <w:tc>
          <w:tcPr>
            <w:tcW w:w="5506" w:type="dxa"/>
          </w:tcPr>
          <w:p w14:paraId="6BDC8399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05B16E16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Электростеклоподъемники боковых дверей</w:t>
            </w:r>
          </w:p>
        </w:tc>
      </w:tr>
      <w:tr w:rsidR="00944DE0" w:rsidRPr="00944DE0" w14:paraId="2FEFC3FE" w14:textId="77777777" w:rsidTr="003F589F">
        <w:trPr>
          <w:trHeight w:val="284"/>
        </w:trPr>
        <w:tc>
          <w:tcPr>
            <w:tcW w:w="5506" w:type="dxa"/>
          </w:tcPr>
          <w:p w14:paraId="56DDDED1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18B9EE18" w14:textId="77777777"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Центральный замок с дистанционным управлением</w:t>
            </w:r>
          </w:p>
        </w:tc>
      </w:tr>
      <w:tr w:rsidR="00944DE0" w:rsidRPr="00944DE0" w14:paraId="4BF09B71" w14:textId="77777777" w:rsidTr="003F589F">
        <w:trPr>
          <w:trHeight w:val="284"/>
        </w:trPr>
        <w:tc>
          <w:tcPr>
            <w:tcW w:w="5506" w:type="dxa"/>
          </w:tcPr>
          <w:p w14:paraId="1C3EC6BC" w14:textId="77777777"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14:paraId="2F5ADD82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</w:rPr>
              <w:t>К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лимат-контроль</w:t>
            </w:r>
          </w:p>
        </w:tc>
      </w:tr>
      <w:tr w:rsidR="00944DE0" w:rsidRPr="00944DE0" w14:paraId="6DF1A2D5" w14:textId="77777777" w:rsidTr="003F589F">
        <w:trPr>
          <w:trHeight w:val="284"/>
        </w:trPr>
        <w:tc>
          <w:tcPr>
            <w:tcW w:w="5506" w:type="dxa"/>
          </w:tcPr>
          <w:p w14:paraId="6888285F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4A81BB0C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</w:rPr>
              <w:t>К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руиз- контроль</w:t>
            </w:r>
          </w:p>
        </w:tc>
      </w:tr>
      <w:tr w:rsidR="00944DE0" w:rsidRPr="00944DE0" w14:paraId="6DBF027F" w14:textId="77777777" w:rsidTr="003F589F">
        <w:trPr>
          <w:trHeight w:val="284"/>
        </w:trPr>
        <w:tc>
          <w:tcPr>
            <w:tcW w:w="5506" w:type="dxa"/>
          </w:tcPr>
          <w:p w14:paraId="6A00BFA9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39C5A105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</w:rPr>
              <w:t>М</w:t>
            </w:r>
            <w:r w:rsidRPr="008F34B9">
              <w:rPr>
                <w:rFonts w:ascii="Arial" w:eastAsia="Times New Roman" w:hAnsi="Arial" w:cs="Arial"/>
                <w:color w:val="000000"/>
                <w:lang w:val="ru-RU"/>
              </w:rPr>
              <w:t xml:space="preserve">ультимедийная система с дисплеем </w:t>
            </w:r>
            <w:r w:rsidRPr="00944DE0">
              <w:rPr>
                <w:rFonts w:ascii="Arial" w:eastAsia="Times New Roman" w:hAnsi="Arial" w:cs="Arial"/>
                <w:color w:val="000000"/>
                <w:lang w:val="en-US"/>
              </w:rPr>
              <w:t>VDO</w:t>
            </w: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. </w:t>
            </w: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Сенсорный экран 5 дюймов. USB.</w:t>
            </w:r>
          </w:p>
        </w:tc>
      </w:tr>
      <w:tr w:rsidR="00944DE0" w:rsidRPr="00944DE0" w14:paraId="59E68635" w14:textId="77777777" w:rsidTr="003F589F">
        <w:trPr>
          <w:trHeight w:val="284"/>
        </w:trPr>
        <w:tc>
          <w:tcPr>
            <w:tcW w:w="5506" w:type="dxa"/>
          </w:tcPr>
          <w:p w14:paraId="53CFBF7E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63F21A44" w14:textId="77777777"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Комфортное сидение водителя на пневмоподвеске</w:t>
            </w:r>
          </w:p>
        </w:tc>
      </w:tr>
      <w:tr w:rsidR="00944DE0" w:rsidRPr="00944DE0" w14:paraId="7CFFAC9E" w14:textId="77777777" w:rsidTr="003F589F">
        <w:trPr>
          <w:trHeight w:val="284"/>
        </w:trPr>
        <w:tc>
          <w:tcPr>
            <w:tcW w:w="5506" w:type="dxa"/>
          </w:tcPr>
          <w:p w14:paraId="7BB7817B" w14:textId="77777777"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14:paraId="49EF50E8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Холодильник</w:t>
            </w:r>
            <w:r w:rsidRPr="00944DE0">
              <w:rPr>
                <w:rFonts w:ascii="Arial" w:hAnsi="Arial" w:cs="Arial"/>
                <w:color w:val="333333"/>
                <w:shd w:val="clear" w:color="auto" w:fill="FFFFFF"/>
              </w:rPr>
              <w:t xml:space="preserve"> 27л.</w:t>
            </w:r>
          </w:p>
        </w:tc>
      </w:tr>
      <w:tr w:rsidR="00944DE0" w:rsidRPr="00944DE0" w14:paraId="3CD055F8" w14:textId="77777777" w:rsidTr="003F589F">
        <w:trPr>
          <w:trHeight w:val="284"/>
        </w:trPr>
        <w:tc>
          <w:tcPr>
            <w:tcW w:w="5506" w:type="dxa"/>
          </w:tcPr>
          <w:p w14:paraId="778E2F84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24C1E08D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Многофункциональное рулевое колесо</w:t>
            </w:r>
          </w:p>
        </w:tc>
      </w:tr>
      <w:tr w:rsidR="00944DE0" w:rsidRPr="00944DE0" w14:paraId="3B4E3520" w14:textId="77777777" w:rsidTr="003F589F">
        <w:trPr>
          <w:trHeight w:val="284"/>
        </w:trPr>
        <w:tc>
          <w:tcPr>
            <w:tcW w:w="5506" w:type="dxa"/>
          </w:tcPr>
          <w:p w14:paraId="1F7ECF48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5EE2BBDF" w14:textId="77777777"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</w:rPr>
              <w:t xml:space="preserve">система </w:t>
            </w:r>
            <w:r w:rsidR="0091147B">
              <w:rPr>
                <w:rFonts w:ascii="Arial" w:eastAsia="Times New Roman" w:hAnsi="Arial" w:cs="Arial"/>
                <w:color w:val="000000"/>
                <w:lang w:val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</w:rPr>
              <w:t>ГЛОНАСС</w:t>
            </w:r>
          </w:p>
        </w:tc>
      </w:tr>
      <w:tr w:rsidR="00105FC7" w:rsidRPr="00944DE0" w14:paraId="43F5E24E" w14:textId="77777777" w:rsidTr="003F589F">
        <w:trPr>
          <w:trHeight w:val="284"/>
        </w:trPr>
        <w:tc>
          <w:tcPr>
            <w:tcW w:w="5506" w:type="dxa"/>
          </w:tcPr>
          <w:p w14:paraId="4258E1AB" w14:textId="77777777" w:rsidR="00105FC7" w:rsidRPr="00944DE0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66D63D2D" w14:textId="77777777" w:rsidR="00105FC7" w:rsidRPr="00944DE0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</w:rPr>
            </w:pPr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2 проблесковых маячка оранжевого цвета</w:t>
            </w:r>
          </w:p>
        </w:tc>
      </w:tr>
      <w:tr w:rsidR="00105FC7" w:rsidRPr="00944DE0" w14:paraId="5539FB29" w14:textId="77777777" w:rsidTr="003F589F">
        <w:trPr>
          <w:trHeight w:val="284"/>
        </w:trPr>
        <w:tc>
          <w:tcPr>
            <w:tcW w:w="5506" w:type="dxa"/>
          </w:tcPr>
          <w:p w14:paraId="4AF7A6F2" w14:textId="77777777" w:rsidR="00105FC7" w:rsidRPr="00944DE0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19CC7F3D" w14:textId="77777777" w:rsidR="00105FC7" w:rsidRPr="00105FC7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Calibri" w:hAnsi="Arial" w:cs="Arial"/>
                <w:bCs/>
                <w:color w:val="000000"/>
                <w:kern w:val="2"/>
                <w:lang w:val="ru-RU" w:eastAsia="ar-SA"/>
              </w:rPr>
            </w:pPr>
            <w:r>
              <w:rPr>
                <w:rFonts w:ascii="Arial" w:eastAsia="Calibri" w:hAnsi="Arial" w:cs="Arial"/>
                <w:bCs/>
                <w:color w:val="000000"/>
                <w:kern w:val="2"/>
                <w:lang w:val="ru-RU" w:eastAsia="ar-SA"/>
              </w:rPr>
              <w:t xml:space="preserve">Обтекатель + направляющие планки </w:t>
            </w:r>
          </w:p>
        </w:tc>
      </w:tr>
      <w:tr w:rsidR="008F5DC4" w:rsidRPr="00682A7E" w14:paraId="1B8DAA35" w14:textId="77777777" w:rsidTr="003F589F">
        <w:trPr>
          <w:trHeight w:val="284"/>
        </w:trPr>
        <w:tc>
          <w:tcPr>
            <w:tcW w:w="5506" w:type="dxa"/>
          </w:tcPr>
          <w:p w14:paraId="2C652FFC" w14:textId="77777777" w:rsidR="008F5DC4" w:rsidRPr="00944DE0" w:rsidRDefault="008F5DC4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14:paraId="40EE9317" w14:textId="77777777" w:rsidR="008F5DC4" w:rsidRDefault="008F5DC4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Stability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Electronic Brake System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)</w:t>
            </w:r>
          </w:p>
        </w:tc>
      </w:tr>
    </w:tbl>
    <w:p w14:paraId="24C7665B" w14:textId="3FA4A4E1" w:rsidR="00944DE0" w:rsidRPr="007752DB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noProof/>
          <w:color w:val="7030A0"/>
          <w:kern w:val="2"/>
          <w:sz w:val="24"/>
          <w:szCs w:val="24"/>
          <w:lang w:val="en-US"/>
        </w:rPr>
      </w:pPr>
    </w:p>
    <w:p w14:paraId="2A561E89" w14:textId="4E63957E" w:rsidR="00074DAF" w:rsidRPr="00944DE0" w:rsidRDefault="00074DAF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>
        <w:rPr>
          <w:rFonts w:cstheme="minorHAnsi"/>
          <w:noProof/>
        </w:rPr>
        <w:drawing>
          <wp:inline distT="0" distB="0" distL="0" distR="0" wp14:anchorId="5D6AE9F3" wp14:editId="11E744A8">
            <wp:extent cx="6645910" cy="34082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0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E8641" w14:textId="77777777"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8F34B9">
        <w:rPr>
          <w:rFonts w:ascii="Arial" w:eastAsia="Arial Unicode MS" w:hAnsi="Arial" w:cs="Arial"/>
          <w:kern w:val="2"/>
          <w:lang w:eastAsia="ar-SA"/>
        </w:rPr>
        <w:t>Наша компания предоставляет гарантийное и постгарантийное обслуживание.</w:t>
      </w:r>
    </w:p>
    <w:p w14:paraId="1261333F" w14:textId="77777777"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8F34B9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14:paraId="35F7C43D" w14:textId="77777777"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8F34B9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14:paraId="7D303584" w14:textId="77777777" w:rsidR="00944DE0" w:rsidRPr="00944DE0" w:rsidRDefault="00944DE0" w:rsidP="00944DE0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14:paraId="3D821598" w14:textId="77777777" w:rsidR="00410564" w:rsidRPr="00944DE0" w:rsidRDefault="00410564" w:rsidP="0041056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14:paraId="42833FCF" w14:textId="62DC724A" w:rsidR="00410564" w:rsidRPr="00FF0B65" w:rsidRDefault="00DD59FA" w:rsidP="0041056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>Калыгина Ольга</w:t>
      </w:r>
    </w:p>
    <w:p w14:paraId="1E9914EF" w14:textId="189D07D1" w:rsidR="00410564" w:rsidRPr="00944DE0" w:rsidRDefault="00410564" w:rsidP="0041056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 w:rsidR="00DD59FA">
        <w:rPr>
          <w:rFonts w:ascii="Arial" w:eastAsia="Calibri" w:hAnsi="Arial" w:cs="Arial"/>
          <w:kern w:val="2"/>
          <w:sz w:val="24"/>
          <w:szCs w:val="24"/>
          <w:lang w:eastAsia="ar-SA"/>
        </w:rPr>
        <w:t>+7 (910)507-37-47</w:t>
      </w:r>
    </w:p>
    <w:p w14:paraId="71C4D7CF" w14:textId="146C2F4B" w:rsidR="00410564" w:rsidRPr="00475BEE" w:rsidRDefault="00410564" w:rsidP="00410564">
      <w:pPr>
        <w:spacing w:after="0" w:line="240" w:lineRule="auto"/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Эл. почта: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="00DD59FA">
        <w:rPr>
          <w:rFonts w:ascii="Arial" w:hAnsi="Arial" w:cs="Arial"/>
          <w:color w:val="999999"/>
          <w:sz w:val="20"/>
          <w:szCs w:val="20"/>
          <w:shd w:val="clear" w:color="auto" w:fill="FFFFFF"/>
        </w:rPr>
        <w:t>9105073747</w:t>
      </w:r>
      <w:r w:rsidR="00DD59FA" w:rsidRPr="00475BEE">
        <w:rPr>
          <w:rFonts w:ascii="Arial" w:hAnsi="Arial" w:cs="Arial"/>
          <w:color w:val="999999"/>
          <w:sz w:val="20"/>
          <w:szCs w:val="20"/>
          <w:shd w:val="clear" w:color="auto" w:fill="FFFFFF"/>
        </w:rPr>
        <w:t>@</w:t>
      </w:r>
      <w:r w:rsidR="00DD59FA">
        <w:rPr>
          <w:rFonts w:ascii="Arial" w:hAnsi="Arial" w:cs="Arial"/>
          <w:color w:val="999999"/>
          <w:sz w:val="20"/>
          <w:szCs w:val="20"/>
          <w:shd w:val="clear" w:color="auto" w:fill="FFFFFF"/>
          <w:lang w:val="en-US"/>
        </w:rPr>
        <w:t>mail</w:t>
      </w:r>
      <w:r w:rsidR="00DD59FA" w:rsidRPr="00475BEE">
        <w:rPr>
          <w:rFonts w:ascii="Arial" w:hAnsi="Arial" w:cs="Arial"/>
          <w:color w:val="999999"/>
          <w:sz w:val="20"/>
          <w:szCs w:val="20"/>
          <w:shd w:val="clear" w:color="auto" w:fill="FFFFFF"/>
        </w:rPr>
        <w:t>.</w:t>
      </w:r>
      <w:r w:rsidR="00DD59FA">
        <w:rPr>
          <w:rFonts w:ascii="Arial" w:hAnsi="Arial" w:cs="Arial"/>
          <w:color w:val="999999"/>
          <w:sz w:val="20"/>
          <w:szCs w:val="20"/>
          <w:shd w:val="clear" w:color="auto" w:fill="FFFFFF"/>
          <w:lang w:val="en-US"/>
        </w:rPr>
        <w:t>ru</w:t>
      </w:r>
    </w:p>
    <w:p w14:paraId="279808E0" w14:textId="77777777" w:rsidR="00BB4170" w:rsidRPr="007752DB" w:rsidRDefault="00BB4170" w:rsidP="00C93FA6">
      <w:pPr>
        <w:spacing w:after="0" w:line="240" w:lineRule="auto"/>
      </w:pPr>
    </w:p>
    <w:sectPr w:rsidR="00BB4170" w:rsidRPr="007752DB" w:rsidSect="00944D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170"/>
    <w:rsid w:val="00025B7B"/>
    <w:rsid w:val="00043BB2"/>
    <w:rsid w:val="00044964"/>
    <w:rsid w:val="00052753"/>
    <w:rsid w:val="00065D5E"/>
    <w:rsid w:val="00074DAF"/>
    <w:rsid w:val="000A1573"/>
    <w:rsid w:val="000A313B"/>
    <w:rsid w:val="000C6D35"/>
    <w:rsid w:val="000D61B6"/>
    <w:rsid w:val="000E30AA"/>
    <w:rsid w:val="00105FC7"/>
    <w:rsid w:val="0011213D"/>
    <w:rsid w:val="00117232"/>
    <w:rsid w:val="00155411"/>
    <w:rsid w:val="0016617E"/>
    <w:rsid w:val="00173826"/>
    <w:rsid w:val="00184723"/>
    <w:rsid w:val="00187820"/>
    <w:rsid w:val="001C4383"/>
    <w:rsid w:val="001F5960"/>
    <w:rsid w:val="00230844"/>
    <w:rsid w:val="00253F2A"/>
    <w:rsid w:val="00285CBC"/>
    <w:rsid w:val="002966C9"/>
    <w:rsid w:val="002A70DD"/>
    <w:rsid w:val="002B60E7"/>
    <w:rsid w:val="00301C31"/>
    <w:rsid w:val="00302BB5"/>
    <w:rsid w:val="00343AD3"/>
    <w:rsid w:val="0036610A"/>
    <w:rsid w:val="003956BA"/>
    <w:rsid w:val="003A410B"/>
    <w:rsid w:val="003B0E9E"/>
    <w:rsid w:val="003D0741"/>
    <w:rsid w:val="003E4B18"/>
    <w:rsid w:val="003F589F"/>
    <w:rsid w:val="004070D5"/>
    <w:rsid w:val="00410564"/>
    <w:rsid w:val="00451489"/>
    <w:rsid w:val="004575E8"/>
    <w:rsid w:val="00475BEE"/>
    <w:rsid w:val="004F687C"/>
    <w:rsid w:val="0050497A"/>
    <w:rsid w:val="00510DA2"/>
    <w:rsid w:val="00550130"/>
    <w:rsid w:val="0058333E"/>
    <w:rsid w:val="005A129B"/>
    <w:rsid w:val="005B57DD"/>
    <w:rsid w:val="005D3DAC"/>
    <w:rsid w:val="005E04C0"/>
    <w:rsid w:val="00604165"/>
    <w:rsid w:val="0062380F"/>
    <w:rsid w:val="00634974"/>
    <w:rsid w:val="00634C7B"/>
    <w:rsid w:val="00647DB6"/>
    <w:rsid w:val="00671190"/>
    <w:rsid w:val="00682A7E"/>
    <w:rsid w:val="00696C0A"/>
    <w:rsid w:val="006B5DDB"/>
    <w:rsid w:val="006D443E"/>
    <w:rsid w:val="006F3D5F"/>
    <w:rsid w:val="007112B7"/>
    <w:rsid w:val="00742A8D"/>
    <w:rsid w:val="00757813"/>
    <w:rsid w:val="007752DB"/>
    <w:rsid w:val="0079579B"/>
    <w:rsid w:val="007C7509"/>
    <w:rsid w:val="007E2028"/>
    <w:rsid w:val="0081094D"/>
    <w:rsid w:val="0081345B"/>
    <w:rsid w:val="00837CDA"/>
    <w:rsid w:val="0087592A"/>
    <w:rsid w:val="008F1683"/>
    <w:rsid w:val="008F34B9"/>
    <w:rsid w:val="008F5DC4"/>
    <w:rsid w:val="0091147B"/>
    <w:rsid w:val="00934C2A"/>
    <w:rsid w:val="00943660"/>
    <w:rsid w:val="00944DE0"/>
    <w:rsid w:val="00960BC4"/>
    <w:rsid w:val="009854D4"/>
    <w:rsid w:val="009B4437"/>
    <w:rsid w:val="00A0151D"/>
    <w:rsid w:val="00A40B76"/>
    <w:rsid w:val="00A45E82"/>
    <w:rsid w:val="00A622AC"/>
    <w:rsid w:val="00A64BB9"/>
    <w:rsid w:val="00A813D4"/>
    <w:rsid w:val="00A87B31"/>
    <w:rsid w:val="00AF1581"/>
    <w:rsid w:val="00B742DB"/>
    <w:rsid w:val="00BB4170"/>
    <w:rsid w:val="00C14824"/>
    <w:rsid w:val="00C15C84"/>
    <w:rsid w:val="00C25BEB"/>
    <w:rsid w:val="00C269DC"/>
    <w:rsid w:val="00C5404E"/>
    <w:rsid w:val="00C72D04"/>
    <w:rsid w:val="00C93FA6"/>
    <w:rsid w:val="00CD025C"/>
    <w:rsid w:val="00CD4DAE"/>
    <w:rsid w:val="00CF10BD"/>
    <w:rsid w:val="00D97FA7"/>
    <w:rsid w:val="00DB5F10"/>
    <w:rsid w:val="00DB6670"/>
    <w:rsid w:val="00DD59FA"/>
    <w:rsid w:val="00DF4091"/>
    <w:rsid w:val="00E03AB2"/>
    <w:rsid w:val="00E25106"/>
    <w:rsid w:val="00E43093"/>
    <w:rsid w:val="00E96E9A"/>
    <w:rsid w:val="00EA4078"/>
    <w:rsid w:val="00F41228"/>
    <w:rsid w:val="00F96BF3"/>
    <w:rsid w:val="00FA4E59"/>
    <w:rsid w:val="00FB21BF"/>
    <w:rsid w:val="00FC794B"/>
    <w:rsid w:val="00FE12EF"/>
    <w:rsid w:val="00FF2334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6A90"/>
  <w15:docId w15:val="{665D8579-F05D-4DCA-AC2F-D608BB91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44DE0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9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Калыгина Ольга</cp:lastModifiedBy>
  <cp:revision>15</cp:revision>
  <cp:lastPrinted>2023-10-23T09:51:00Z</cp:lastPrinted>
  <dcterms:created xsi:type="dcterms:W3CDTF">2023-10-23T14:43:00Z</dcterms:created>
  <dcterms:modified xsi:type="dcterms:W3CDTF">2024-01-17T07:18:00Z</dcterms:modified>
</cp:coreProperties>
</file>